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92" w:rsidRDefault="009F6192" w:rsidP="009F6192">
      <w:pPr>
        <w:rPr>
          <w:color w:val="000000"/>
        </w:rPr>
      </w:pPr>
    </w:p>
    <w:p w:rsidR="009F6192" w:rsidRPr="009F6192" w:rsidRDefault="009F6192" w:rsidP="009F6192">
      <w:pPr>
        <w:jc w:val="center"/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УПРАВЛЕНИЕ ГРАЖДАНСКОЙ АВИАЦИИ МАЛЬДИВСКИХ ОСТРОВОВ</w:t>
      </w:r>
    </w:p>
    <w:p w:rsidR="009F6192" w:rsidRPr="009F6192" w:rsidRDefault="009F6192" w:rsidP="009F6192">
      <w:pPr>
        <w:jc w:val="center"/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Мальдивская Республика</w:t>
      </w:r>
    </w:p>
    <w:p w:rsidR="009F6192" w:rsidRPr="009F6192" w:rsidRDefault="009F6192" w:rsidP="009F6192">
      <w:pPr>
        <w:jc w:val="center"/>
        <w:rPr>
          <w:rFonts w:ascii="Times New Roman" w:hAnsi="Times New Roman" w:cs="Times New Roman"/>
          <w:color w:val="000000"/>
        </w:rPr>
      </w:pPr>
    </w:p>
    <w:p w:rsidR="009F6192" w:rsidRPr="009F6192" w:rsidRDefault="009F6192" w:rsidP="009F6192">
      <w:pPr>
        <w:jc w:val="center"/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ЦИРКУЛЯР ВОЗДУШНОГО ТРАНСПОРТА</w:t>
      </w:r>
    </w:p>
    <w:p w:rsidR="009F6192" w:rsidRPr="009F6192" w:rsidRDefault="009F6192" w:rsidP="009F6192">
      <w:pPr>
        <w:jc w:val="center"/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14/2020 - Выпуск 03</w:t>
      </w:r>
    </w:p>
    <w:p w:rsidR="009F6192" w:rsidRPr="009F6192" w:rsidRDefault="009F6192" w:rsidP="009F6192">
      <w:pPr>
        <w:jc w:val="center"/>
        <w:rPr>
          <w:rFonts w:ascii="Times New Roman" w:hAnsi="Times New Roman" w:cs="Times New Roman"/>
          <w:color w:val="000000"/>
        </w:rPr>
      </w:pPr>
    </w:p>
    <w:p w:rsidR="009F6192" w:rsidRPr="009F6192" w:rsidRDefault="009F6192" w:rsidP="009F6192">
      <w:pPr>
        <w:jc w:val="center"/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 xml:space="preserve">МЕРЫ ПРЕДОСТОРОЖНОСТИ </w:t>
      </w:r>
    </w:p>
    <w:p w:rsidR="009F6192" w:rsidRPr="009F6192" w:rsidRDefault="009F6192" w:rsidP="009F6192">
      <w:pPr>
        <w:jc w:val="center"/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(СOVID-19)</w:t>
      </w:r>
    </w:p>
    <w:p w:rsidR="009F6192" w:rsidRPr="009F6192" w:rsidRDefault="009F6192" w:rsidP="009F6192">
      <w:pPr>
        <w:jc w:val="center"/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От 14 Октября 2020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 xml:space="preserve">1.0 </w:t>
      </w:r>
      <w:r w:rsidRPr="009F6192">
        <w:rPr>
          <w:rFonts w:ascii="Times New Roman" w:hAnsi="Times New Roman" w:cs="Times New Roman"/>
          <w:b/>
          <w:bCs/>
          <w:color w:val="000000"/>
        </w:rPr>
        <w:t>Введение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В рамках запланированных мероприятий, намеченных правительством Мальдивских Островов для облегчения поездок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ограничения, все международные аэропорты на Мальдивах были открыты для международных поездок с 15 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июля 2020 года с мерами предосторожности/мерами против распространения COVID-19, которые пересматриваются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время от времени.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 xml:space="preserve">2.0 </w:t>
      </w:r>
      <w:r w:rsidRPr="009F6192">
        <w:rPr>
          <w:rFonts w:ascii="Times New Roman" w:hAnsi="Times New Roman" w:cs="Times New Roman"/>
          <w:b/>
          <w:bCs/>
          <w:color w:val="000000"/>
        </w:rPr>
        <w:t>Цель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2.1 Целью настоящего циркуляра является консультирование авиакомпаний, авиаперевозчиков и соответствующего аэропорта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о мерах в области здравоохранения, принятых правительством Мальдивских Островов в связи с въездом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пассажиров и членов экипажа начиная с 15 октября 2020 года.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 xml:space="preserve">3.0 </w:t>
      </w:r>
      <w:r w:rsidRPr="009F6192">
        <w:rPr>
          <w:rFonts w:ascii="Times New Roman" w:hAnsi="Times New Roman" w:cs="Times New Roman"/>
          <w:b/>
          <w:bCs/>
          <w:color w:val="000000"/>
        </w:rPr>
        <w:t>Требования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3.1.0 В полёте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 1. 1. Ниже приводятся меры безопасности в области здравоохранения, запрошенные Агентством по охране здоровья Мальдивских Островов: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"Пожалуйста, носите маску во время полета на борту и находясь в терминале пункта назначения"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lastRenderedPageBreak/>
        <w:t>Если у вас проявился один из следующих симптомов: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Температура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Кашель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Боль в горле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Насморк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Затруднение дыхания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Пожалуйста, оставайтесь на своем месте и сообщите об этом экипажу.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Если у вас проявился один из симптомов по прибытии, пожалуйста, сообщите в миграционную службу или на стойку "Службы здравоохранения"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 1.2 Авиакомпании должны обеспечить пассажирам следующих мер на борту воздушного судна во время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рейс на Мальдивские Острова: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a) Каждый пассажир на борту носит маску, если только он или она: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(i)   возраст менее 6 лет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(ii)  может не носить маску по медицинским показателям.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(iii) во время приёма пищи,питья и приёма лекарств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(iv) снимает маску с разрешения экипажа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b) Пассажирам рекомендуется менять маску,если она становится влажной или загрязнённой.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3.2.0 По прибытии: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3.2.1 Туристам, отправляющимся на Мальдивские Острова, будет выдана виза по прибытии. Туристы должны иметь c собой подтверждение бронирования отеля на весь срок пребывания.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3.2.2 У экспатов, направляющихся на Мальдивские Острова, должна быть действительная виза, выданная эмиграционной службой Мальдивских Островов.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3.2.3 Следующие категории путешественников должны иметь отрицательный результат ПЦР теста на нуклеиновую кислоту до прибытия на Мальдивские Острова.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(а) Все туристы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(b) Обладатели специальных виз, продолжительность пребывания которых на Мальдивах составит до семи дней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(c) Владельцы деловых виз, продолжительность пребывания которых на Мальдивах составит до семи дней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lastRenderedPageBreak/>
        <w:t>d) Иностранные дипломаты и сопровождающие их члены семьи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e) авиакомпания/экипаж воздушных судов, транзитное пребывание которых на Мальдивах: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- размещение в специальных объектах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- находящиеся более семь дней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f) Экипажи воздушных судов для регистрации на судне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3,2,4 Образец ПЦР теста должен быть взят не более чем за 96 часов до запланированного отправления из первого пункта назначения на Мальдивские Острова.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3,2,5 Дети младше одного года освобождаются от прохождения теста на COVID-19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3.2.6 Если пассажир совершает транзит во время пути, первоначальный тест PCR будет действительным, если транзит c составляет не более 24 часов.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3,2,7 Если пассажир совершает транзит, превышающий 24 часа, пассажир должен пройти повторный ПЦР тест не более, чем за 96 часов до отправки в порт транзита.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3.2.8 ПЦР тест должен содержать следующее: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а) Имя пассажира (имя указанное в паспорте)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b) Номер паспорта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c) Название и адрес лаборатории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d) Вид теста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e) Дата прохождения теста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f)  Результат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3.2.9 Результат теста должен быть представлен в бумажном или электронном виде при регистрации на вылет и если требуется, то и по прибытии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3.2.10. Все прибывающие пассажиры и члены экипажа авиакомпании должны заполнить онлайн Декларацию о здоровье путешественников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Форма декларации доступна на веб-сайте Мальдивских Островов: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hyperlink r:id="rId8" w:history="1">
        <w:r w:rsidRPr="009F6192">
          <w:rPr>
            <w:rStyle w:val="ae"/>
            <w:rFonts w:ascii="Times New Roman" w:hAnsi="Times New Roman" w:cs="Times New Roman"/>
          </w:rPr>
          <w:t>Https://imuga.immigration.gov.mv/</w:t>
        </w:r>
      </w:hyperlink>
      <w:r w:rsidRPr="009F6192">
        <w:rPr>
          <w:rFonts w:ascii="Times New Roman" w:hAnsi="Times New Roman" w:cs="Times New Roman"/>
          <w:color w:val="000000"/>
        </w:rPr>
        <w:t xml:space="preserve"> в течение 24 часов до их вылета на Мальдивские Острова. 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Пассажиры, прибывшие на Мальдивы,должны представить результаты ПЦР теста и  заполненную онлайн-форму Декларации о здоровье путешественников.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3.2.1 1 Все прибывающие пассажиры и члены экипажа авиакомпании должны явиться на миграционный пункт, если у них есть температура,насморк, кашель, боль в горле ,трудности с дыханием или сообщить непосредственно в пограничную службу.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lastRenderedPageBreak/>
        <w:t>3.2. 1 2 Пассажиры, за исключением указанных в пунктах 3.2.3 и 3.2.5,обязательно должны соблюдать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домашний карантин (по месту жительства или работы) в течение 14 дней, сделать тест на COVID-19 и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получить отрицательный результат тестирования, прежде чем они будут освобождены от карантина. 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Руководство "Агентства по Охране здоровья" во время карантина:  "Процедура домашнего карантина, связанная с поездками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для тех,кто путешествует из-за границы, возвращаясь в Мале и из Мале на другие острова" доступно на: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  <w:lang w:val="en-US"/>
        </w:rPr>
      </w:pPr>
      <w:r w:rsidRPr="009F6192">
        <w:rPr>
          <w:rFonts w:ascii="Times New Roman" w:hAnsi="Times New Roman" w:cs="Times New Roman"/>
          <w:color w:val="000000"/>
          <w:lang w:val="en-US"/>
        </w:rPr>
        <w:t>https ://covid I 9.health 'gov mv/downloads/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3.3.0 При выезде: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3.3. Ответственность за выполнение требований к сохранению здоровья несут пассажиры и члены экипажей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при отправлении. По требованию пассажир и экипаж должны предоставить отрицательны ПЦР тест на COVID-19 на стойке регистрации в аэропорту.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3,4,2 Все вылетающие пассажиры и члены экипажей авиакомпании должны сообщить о следующих симптомах на номер горячей линии 1676, 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в течение 24 часов после оправления: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Температура,боль в горле,насморк,кашель,трудности с дыханием.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Они должны сообщить на горячую линию COVID-19, если им необходимо отменить свое текущее бронирование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3.4.3 Все вылетающие пассажиры и члены экипажа авиакомпании должны заполнить онлайн-форму Декларации о здоровье путешественников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на вылет. Форма декларации о состоянии здоровья на вылет должна быть подана не позднее 24 часов до вылета.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Форма Декларации о здоровье путешественников  доступна на сайте Мальдивских Островов по миграции на портале https ://imuga.immigration.tov 'mv/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 xml:space="preserve">4.0 </w:t>
      </w:r>
      <w:r w:rsidRPr="009F6192">
        <w:rPr>
          <w:rFonts w:ascii="Times New Roman" w:hAnsi="Times New Roman" w:cs="Times New Roman"/>
          <w:b/>
          <w:bCs/>
          <w:color w:val="000000"/>
        </w:rPr>
        <w:t>Применимость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4.1 Требования настоящего циркуляра распространяются на все международные авиакомпании, воздушные суда,прибывающие и вылетающие с Мальдивских Островов и на соответствующие службы аэропорта на Мальдивских Островах.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 xml:space="preserve">5.0 </w:t>
      </w:r>
      <w:r w:rsidRPr="009F6192">
        <w:rPr>
          <w:rFonts w:ascii="Times New Roman" w:hAnsi="Times New Roman" w:cs="Times New Roman"/>
          <w:b/>
          <w:bCs/>
          <w:color w:val="000000"/>
        </w:rPr>
        <w:t>Эффективность.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lastRenderedPageBreak/>
        <w:t>5,1. Этот циркуляр вступит в силу с 15 октября 2020 года и заменит циркуляр 14/2020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  <w:r w:rsidRPr="009F6192">
        <w:rPr>
          <w:rFonts w:ascii="Times New Roman" w:hAnsi="Times New Roman" w:cs="Times New Roman"/>
          <w:color w:val="000000"/>
        </w:rPr>
        <w:t>- Выпуск 02 от 10 сентября 2020 года.</w:t>
      </w: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</w:p>
    <w:p w:rsidR="009F6192" w:rsidRPr="009F6192" w:rsidRDefault="009F6192" w:rsidP="009F6192">
      <w:pPr>
        <w:rPr>
          <w:rFonts w:ascii="Times New Roman" w:hAnsi="Times New Roman" w:cs="Times New Roman"/>
          <w:color w:val="000000"/>
        </w:rPr>
      </w:pPr>
    </w:p>
    <w:p w:rsidR="00AE2E9D" w:rsidRPr="009F6192" w:rsidRDefault="00AE2E9D" w:rsidP="00AE2E9D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52626"/>
          <w:sz w:val="21"/>
          <w:lang w:eastAsia="ru-RU"/>
        </w:rPr>
      </w:pPr>
    </w:p>
    <w:sectPr w:rsidR="00AE2E9D" w:rsidRPr="009F6192" w:rsidSect="0015475D">
      <w:headerReference w:type="default" r:id="rId9"/>
      <w:pgSz w:w="11906" w:h="16838"/>
      <w:pgMar w:top="1701" w:right="567" w:bottom="567" w:left="136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49" w:rsidRDefault="00692A49">
      <w:pPr>
        <w:spacing w:after="0" w:line="240" w:lineRule="auto"/>
      </w:pPr>
      <w:r>
        <w:separator/>
      </w:r>
    </w:p>
  </w:endnote>
  <w:endnote w:type="continuationSeparator" w:id="0">
    <w:p w:rsidR="00692A49" w:rsidRDefault="0069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49" w:rsidRDefault="00692A49">
      <w:pPr>
        <w:spacing w:after="0" w:line="240" w:lineRule="auto"/>
      </w:pPr>
      <w:r>
        <w:separator/>
      </w:r>
    </w:p>
  </w:footnote>
  <w:footnote w:type="continuationSeparator" w:id="0">
    <w:p w:rsidR="00692A49" w:rsidRDefault="0069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AF" w:rsidRDefault="009F6192">
    <w:pPr>
      <w:pStyle w:val="a8"/>
      <w:ind w:left="-360"/>
    </w:pPr>
    <w:r>
      <w:rPr>
        <w:noProof/>
        <w:lang w:eastAsia="ru-RU"/>
      </w:rPr>
      <w:drawing>
        <wp:inline distT="0" distB="0" distL="0" distR="0">
          <wp:extent cx="5934075" cy="7143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7637"/>
    <w:multiLevelType w:val="hybridMultilevel"/>
    <w:tmpl w:val="BEF66B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7584BCC"/>
    <w:multiLevelType w:val="hybridMultilevel"/>
    <w:tmpl w:val="CCC2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9E4"/>
    <w:rsid w:val="00055B7D"/>
    <w:rsid w:val="00061E53"/>
    <w:rsid w:val="000817B1"/>
    <w:rsid w:val="000A033E"/>
    <w:rsid w:val="000A5B51"/>
    <w:rsid w:val="0015475D"/>
    <w:rsid w:val="002A3269"/>
    <w:rsid w:val="002F6DEC"/>
    <w:rsid w:val="00330E17"/>
    <w:rsid w:val="003B47E5"/>
    <w:rsid w:val="00436D91"/>
    <w:rsid w:val="00492BF7"/>
    <w:rsid w:val="004A40EB"/>
    <w:rsid w:val="004A6232"/>
    <w:rsid w:val="00507A31"/>
    <w:rsid w:val="006109E4"/>
    <w:rsid w:val="00614790"/>
    <w:rsid w:val="00692A49"/>
    <w:rsid w:val="00722A53"/>
    <w:rsid w:val="0078785B"/>
    <w:rsid w:val="007F5C35"/>
    <w:rsid w:val="00804052"/>
    <w:rsid w:val="0085499C"/>
    <w:rsid w:val="008A7818"/>
    <w:rsid w:val="009F6192"/>
    <w:rsid w:val="00AB73AF"/>
    <w:rsid w:val="00AE2E9D"/>
    <w:rsid w:val="00AE7DB5"/>
    <w:rsid w:val="00B43C61"/>
    <w:rsid w:val="00B55509"/>
    <w:rsid w:val="00B70739"/>
    <w:rsid w:val="00BC3A10"/>
    <w:rsid w:val="00C27CF4"/>
    <w:rsid w:val="00CC4A0D"/>
    <w:rsid w:val="00CE1FE5"/>
    <w:rsid w:val="00D240F5"/>
    <w:rsid w:val="00D57F3A"/>
    <w:rsid w:val="00E21E41"/>
    <w:rsid w:val="00E340F4"/>
    <w:rsid w:val="00E76C7A"/>
    <w:rsid w:val="00EA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C27CF4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333333"/>
      <w:sz w:val="20"/>
      <w:szCs w:val="21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color w:val="333333"/>
      <w:sz w:val="20"/>
      <w:szCs w:val="21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color w:val="333333"/>
      <w:sz w:val="20"/>
      <w:szCs w:val="21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Strong"/>
    <w:basedOn w:val="1"/>
    <w:uiPriority w:val="22"/>
    <w:qFormat/>
    <w:rPr>
      <w:b/>
      <w:bCs/>
    </w:rPr>
  </w:style>
  <w:style w:type="character" w:customStyle="1" w:styleId="apple-converted-space">
    <w:name w:val="apple-converted-space"/>
    <w:basedOn w:val="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pPr>
      <w:spacing w:before="280" w:after="280"/>
    </w:pPr>
  </w:style>
  <w:style w:type="paragraph" w:styleId="ab">
    <w:name w:val="List Paragraph"/>
    <w:basedOn w:val="a"/>
    <w:qFormat/>
    <w:pPr>
      <w:ind w:left="720"/>
    </w:pPr>
    <w:rPr>
      <w:rFonts w:eastAsia="Calibri" w:cs="Times New Roma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styleId="ae">
    <w:name w:val="Hyperlink"/>
    <w:basedOn w:val="a0"/>
    <w:rsid w:val="004A623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27CF4"/>
    <w:rPr>
      <w:b/>
      <w:bCs/>
      <w:sz w:val="27"/>
      <w:szCs w:val="27"/>
    </w:rPr>
  </w:style>
  <w:style w:type="paragraph" w:customStyle="1" w:styleId="wordsection1">
    <w:name w:val="wordsection1"/>
    <w:basedOn w:val="a"/>
    <w:uiPriority w:val="99"/>
    <w:rsid w:val="00AE2E9D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uga.immigration.gov.m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B5A8-15C1-4922-819B-A1863092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Следственное Управление</vt:lpstr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Следственное Управление</dc:title>
  <dc:creator>UserX</dc:creator>
  <cp:lastModifiedBy>Мария Голикова</cp:lastModifiedBy>
  <cp:revision>2</cp:revision>
  <cp:lastPrinted>2015-11-17T15:06:00Z</cp:lastPrinted>
  <dcterms:created xsi:type="dcterms:W3CDTF">2020-10-15T07:46:00Z</dcterms:created>
  <dcterms:modified xsi:type="dcterms:W3CDTF">2020-10-15T07:46:00Z</dcterms:modified>
</cp:coreProperties>
</file>